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jc w:val="center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3969"/>
        <w:gridCol w:w="3180"/>
      </w:tblGrid>
      <w:tr w:rsidR="00C14BE1" w:rsidRPr="00177854" w:rsidTr="00EB5A04">
        <w:trPr>
          <w:trHeight w:val="286"/>
          <w:jc w:val="center"/>
        </w:trPr>
        <w:tc>
          <w:tcPr>
            <w:tcW w:w="6300" w:type="dxa"/>
            <w:gridSpan w:val="2"/>
          </w:tcPr>
          <w:p w:rsidR="00C14BE1" w:rsidRPr="00177854" w:rsidRDefault="00C14BE1" w:rsidP="00EB5A04">
            <w:pPr>
              <w:jc w:val="center"/>
            </w:pPr>
            <w:r w:rsidRPr="00177854">
              <w:t xml:space="preserve">EXTRATO DO CONTRATO Nº </w:t>
            </w:r>
            <w:r w:rsidRPr="0024777D">
              <w:t>0</w:t>
            </w:r>
            <w:r>
              <w:t>33/</w:t>
            </w:r>
            <w:r w:rsidRPr="00177854">
              <w:t>201</w:t>
            </w:r>
            <w:r>
              <w:t>9</w:t>
            </w:r>
          </w:p>
        </w:tc>
        <w:tc>
          <w:tcPr>
            <w:tcW w:w="3180" w:type="dxa"/>
          </w:tcPr>
          <w:p w:rsidR="00C14BE1" w:rsidRPr="00732A23" w:rsidRDefault="00C14BE1" w:rsidP="00EB5A04">
            <w:pPr>
              <w:jc w:val="center"/>
            </w:pPr>
            <w:r w:rsidRPr="00732A23">
              <w:t>Processo nº 02192/2019</w:t>
            </w:r>
          </w:p>
        </w:tc>
      </w:tr>
      <w:tr w:rsidR="00C14BE1" w:rsidRPr="00177854" w:rsidTr="00EB5A04">
        <w:trPr>
          <w:trHeight w:val="246"/>
          <w:jc w:val="center"/>
        </w:trPr>
        <w:tc>
          <w:tcPr>
            <w:tcW w:w="2331" w:type="dxa"/>
            <w:vAlign w:val="center"/>
          </w:tcPr>
          <w:p w:rsidR="00C14BE1" w:rsidRPr="00105369" w:rsidRDefault="00C14BE1" w:rsidP="00EB5A04">
            <w:pPr>
              <w:jc w:val="center"/>
              <w:rPr>
                <w:b/>
              </w:rPr>
            </w:pPr>
            <w:r w:rsidRPr="00105369">
              <w:rPr>
                <w:b/>
              </w:rPr>
              <w:t>Modalidade de Licitação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105369" w:rsidRDefault="00C14BE1" w:rsidP="00EB5A04">
            <w:pPr>
              <w:pStyle w:val="Ttulo8"/>
              <w:rPr>
                <w:color w:val="auto"/>
                <w:sz w:val="20"/>
              </w:rPr>
            </w:pPr>
            <w:r w:rsidRPr="00105369">
              <w:rPr>
                <w:color w:val="auto"/>
                <w:sz w:val="20"/>
              </w:rPr>
              <w:t xml:space="preserve">Pregão Presencial nº </w:t>
            </w:r>
            <w:r>
              <w:rPr>
                <w:color w:val="auto"/>
                <w:sz w:val="20"/>
              </w:rPr>
              <w:t>014/2019</w:t>
            </w:r>
          </w:p>
        </w:tc>
      </w:tr>
      <w:tr w:rsidR="00C14BE1" w:rsidRPr="00177854" w:rsidTr="00EB5A04">
        <w:trPr>
          <w:trHeight w:val="286"/>
          <w:jc w:val="center"/>
        </w:trPr>
        <w:tc>
          <w:tcPr>
            <w:tcW w:w="2331" w:type="dxa"/>
            <w:vAlign w:val="center"/>
          </w:tcPr>
          <w:p w:rsidR="00C14BE1" w:rsidRPr="00105369" w:rsidRDefault="00C14BE1" w:rsidP="00EB5A04">
            <w:pPr>
              <w:jc w:val="center"/>
              <w:rPr>
                <w:b/>
              </w:rPr>
            </w:pPr>
            <w:r w:rsidRPr="00105369">
              <w:rPr>
                <w:b/>
              </w:rPr>
              <w:t>Fundamentação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105369" w:rsidRDefault="00C14BE1" w:rsidP="00EB5A04">
            <w:r w:rsidRPr="00105369">
              <w:t>Art. 61, § único, da Lei 8.666/93 e alterações posteriores.</w:t>
            </w:r>
          </w:p>
        </w:tc>
      </w:tr>
      <w:tr w:rsidR="00C14BE1" w:rsidRPr="00177854" w:rsidTr="00EB5A04">
        <w:trPr>
          <w:trHeight w:val="426"/>
          <w:jc w:val="center"/>
        </w:trPr>
        <w:tc>
          <w:tcPr>
            <w:tcW w:w="2331" w:type="dxa"/>
            <w:vAlign w:val="center"/>
          </w:tcPr>
          <w:p w:rsidR="00C14BE1" w:rsidRPr="00105369" w:rsidRDefault="00C14BE1" w:rsidP="00EB5A04">
            <w:pPr>
              <w:jc w:val="center"/>
              <w:rPr>
                <w:b/>
              </w:rPr>
            </w:pPr>
            <w:r w:rsidRPr="00105369">
              <w:rPr>
                <w:b/>
              </w:rPr>
              <w:t>Objeto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732A23" w:rsidRDefault="00C14BE1" w:rsidP="00EB5A04">
            <w:pPr>
              <w:pStyle w:val="Recuodecorpodetexto2"/>
              <w:tabs>
                <w:tab w:val="left" w:pos="2694"/>
                <w:tab w:val="left" w:pos="2835"/>
              </w:tabs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732A23">
              <w:rPr>
                <w:rFonts w:ascii="Times New Roman" w:hAnsi="Times New Roman" w:cs="Times New Roman"/>
                <w:b w:val="0"/>
                <w:bCs/>
                <w:color w:val="000000"/>
                <w:sz w:val="20"/>
              </w:rPr>
              <w:t>C</w:t>
            </w:r>
            <w:r w:rsidRPr="00732A23">
              <w:rPr>
                <w:rFonts w:ascii="Times New Roman" w:hAnsi="Times New Roman" w:cs="Times New Roman"/>
                <w:b w:val="0"/>
                <w:sz w:val="20"/>
              </w:rPr>
              <w:t>ontratação de empresas para prestação de serviços na</w:t>
            </w:r>
            <w:r w:rsidRPr="00732A23">
              <w:rPr>
                <w:rFonts w:ascii="Times New Roman" w:hAnsi="Times New Roman" w:cs="Times New Roman"/>
                <w:b w:val="0"/>
                <w:color w:val="0A0000"/>
                <w:sz w:val="20"/>
              </w:rPr>
              <w:t xml:space="preserve"> locação de Palco Geodésica Modular de Alumínio para palco Geospace/concha, cobertura 20X16 metros, locação de camarim com produção, conforme as exigências dos Artísticas, locação de painel de LED 4 X 3 M, com Resolução P10 ou Superior, Grupo Gerador de energia de 260 KVA, Incluindo montagem e desmontagem, destinados para as realizações das festividades de Emancipação política do município, entre os dias 22 e 23 de junho  de 2019, no "Parque de Exposição Josino Naves" neste Município de Buriti Alegre, Estado de Goiás</w:t>
            </w:r>
            <w:r w:rsidRPr="00732A23">
              <w:rPr>
                <w:rFonts w:ascii="Times New Roman" w:hAnsi="Times New Roman" w:cs="Times New Roman"/>
                <w:b w:val="0"/>
                <w:sz w:val="20"/>
              </w:rPr>
              <w:t>. Conforme especificações constantes do Termo de Referência – Anexo I, do Edital e as condições da proposta adjudicada da licitante vencedora.</w:t>
            </w:r>
          </w:p>
        </w:tc>
      </w:tr>
      <w:tr w:rsidR="00C14BE1" w:rsidRPr="00177854" w:rsidTr="00EB5A04">
        <w:trPr>
          <w:trHeight w:val="631"/>
          <w:jc w:val="center"/>
        </w:trPr>
        <w:tc>
          <w:tcPr>
            <w:tcW w:w="2331" w:type="dxa"/>
            <w:vAlign w:val="center"/>
          </w:tcPr>
          <w:p w:rsidR="00C14BE1" w:rsidRPr="00105369" w:rsidRDefault="00C14BE1" w:rsidP="00EB5A04">
            <w:pPr>
              <w:jc w:val="center"/>
              <w:rPr>
                <w:b/>
              </w:rPr>
            </w:pPr>
            <w:r w:rsidRPr="00105369">
              <w:rPr>
                <w:b/>
              </w:rPr>
              <w:t>Contratante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105369" w:rsidRDefault="00C14BE1" w:rsidP="00EB5A04">
            <w:pPr>
              <w:jc w:val="both"/>
            </w:pPr>
            <w:r w:rsidRPr="00F727A4">
              <w:rPr>
                <w:b/>
              </w:rPr>
              <w:t xml:space="preserve">MUNICÍPIO DE BURITI ALEGRE, </w:t>
            </w:r>
            <w:r w:rsidRPr="00F727A4">
              <w:t>Estado de Goiás, inscrita no CNPJ sob o n.º 01.345.909/0001-44, com sede na Rua Goiás nº 563, Centro, CEP, nº 75.660-000</w:t>
            </w:r>
            <w:r w:rsidRPr="00105369">
              <w:t>.</w:t>
            </w:r>
          </w:p>
        </w:tc>
      </w:tr>
      <w:tr w:rsidR="00C14BE1" w:rsidRPr="00177854" w:rsidTr="00EB5A04">
        <w:trPr>
          <w:trHeight w:val="740"/>
          <w:jc w:val="center"/>
        </w:trPr>
        <w:tc>
          <w:tcPr>
            <w:tcW w:w="2331" w:type="dxa"/>
            <w:vAlign w:val="center"/>
          </w:tcPr>
          <w:p w:rsidR="00C14BE1" w:rsidRPr="00105369" w:rsidRDefault="00C14BE1" w:rsidP="00EB5A04">
            <w:pPr>
              <w:jc w:val="center"/>
              <w:rPr>
                <w:b/>
              </w:rPr>
            </w:pPr>
            <w:r w:rsidRPr="00105369">
              <w:rPr>
                <w:b/>
              </w:rPr>
              <w:t>Contratada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732A23" w:rsidRDefault="00C14BE1" w:rsidP="00EB5A04">
            <w:pPr>
              <w:jc w:val="both"/>
            </w:pPr>
            <w:r w:rsidRPr="00732A23">
              <w:rPr>
                <w:b/>
                <w:color w:val="0A0000"/>
              </w:rPr>
              <w:t>BRIZZA PRODUÇÕES CULTURAIS LTDA - ME</w:t>
            </w:r>
            <w:r w:rsidRPr="00732A23">
              <w:t xml:space="preserve">, </w:t>
            </w:r>
            <w:r w:rsidRPr="00732A23">
              <w:rPr>
                <w:color w:val="0A0000"/>
              </w:rPr>
              <w:t>pessoa jurídica, devidamente inscrita no CNPJ sob nº</w:t>
            </w:r>
            <w:r w:rsidRPr="00732A23">
              <w:t xml:space="preserve"> </w:t>
            </w:r>
            <w:r w:rsidRPr="00732A23">
              <w:rPr>
                <w:color w:val="0A0000"/>
              </w:rPr>
              <w:t>11.742.042/0001-14</w:t>
            </w:r>
            <w:r w:rsidRPr="00732A23">
              <w:t xml:space="preserve">, sediada na </w:t>
            </w:r>
            <w:r w:rsidRPr="00732A23">
              <w:rPr>
                <w:color w:val="0A0000"/>
              </w:rPr>
              <w:t>Rua Maria de Lourdes Antunes, s/nº, Chácara são Francisco 2</w:t>
            </w:r>
            <w:r w:rsidRPr="00732A23">
              <w:rPr>
                <w:color w:val="000000"/>
              </w:rPr>
              <w:t xml:space="preserve">, Bairro Nova Morada, </w:t>
            </w:r>
            <w:r w:rsidRPr="00732A23">
              <w:t xml:space="preserve">CEP nº 75.660-000, </w:t>
            </w:r>
            <w:r w:rsidRPr="00732A23">
              <w:rPr>
                <w:color w:val="0A0000"/>
              </w:rPr>
              <w:t xml:space="preserve">Inhumas </w:t>
            </w:r>
            <w:r w:rsidRPr="00732A23">
              <w:t>– Goiás</w:t>
            </w:r>
            <w:r w:rsidRPr="00732A23">
              <w:rPr>
                <w:color w:val="000000"/>
              </w:rPr>
              <w:t>.</w:t>
            </w:r>
          </w:p>
        </w:tc>
      </w:tr>
      <w:tr w:rsidR="00C14BE1" w:rsidRPr="00177854" w:rsidTr="00EB5A04">
        <w:trPr>
          <w:trHeight w:val="344"/>
          <w:jc w:val="center"/>
        </w:trPr>
        <w:tc>
          <w:tcPr>
            <w:tcW w:w="2331" w:type="dxa"/>
            <w:vAlign w:val="center"/>
          </w:tcPr>
          <w:p w:rsidR="00C14BE1" w:rsidRPr="00105369" w:rsidRDefault="00C14BE1" w:rsidP="00EB5A04">
            <w:pPr>
              <w:jc w:val="center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732A23" w:rsidRDefault="00C14BE1" w:rsidP="00EB5A04">
            <w:pPr>
              <w:jc w:val="both"/>
            </w:pPr>
            <w:r w:rsidRPr="00732A23">
              <w:t>01, 04, 05 e 06.</w:t>
            </w:r>
          </w:p>
        </w:tc>
      </w:tr>
      <w:tr w:rsidR="00C14BE1" w:rsidRPr="00177854" w:rsidTr="00EB5A04">
        <w:trPr>
          <w:trHeight w:val="425"/>
          <w:jc w:val="center"/>
        </w:trPr>
        <w:tc>
          <w:tcPr>
            <w:tcW w:w="2331" w:type="dxa"/>
            <w:vAlign w:val="center"/>
          </w:tcPr>
          <w:p w:rsidR="00C14BE1" w:rsidRPr="00105369" w:rsidRDefault="00C14BE1" w:rsidP="00EB5A04">
            <w:pPr>
              <w:jc w:val="center"/>
              <w:rPr>
                <w:b/>
              </w:rPr>
            </w:pPr>
            <w:r w:rsidRPr="00105369">
              <w:rPr>
                <w:b/>
              </w:rPr>
              <w:t xml:space="preserve">Valor do contrato nº </w:t>
            </w:r>
            <w:r w:rsidRPr="005B43F2">
              <w:rPr>
                <w:b/>
              </w:rPr>
              <w:t>0</w:t>
            </w:r>
            <w:r>
              <w:rPr>
                <w:b/>
              </w:rPr>
              <w:t>33/</w:t>
            </w:r>
            <w:r w:rsidRPr="00105369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853078" w:rsidRDefault="00C14BE1" w:rsidP="00EB5A04">
            <w:pPr>
              <w:pStyle w:val="Ttulo8"/>
              <w:rPr>
                <w:sz w:val="20"/>
              </w:rPr>
            </w:pPr>
            <w:r w:rsidRPr="00853078">
              <w:rPr>
                <w:sz w:val="20"/>
              </w:rPr>
              <w:t>R$ 34.100,00 (</w:t>
            </w:r>
            <w:r w:rsidRPr="00853078">
              <w:rPr>
                <w:bCs/>
                <w:sz w:val="20"/>
              </w:rPr>
              <w:t>trinta e quatro mil e cem reais)</w:t>
            </w:r>
          </w:p>
        </w:tc>
      </w:tr>
      <w:tr w:rsidR="00C14BE1" w:rsidRPr="00177854" w:rsidTr="00EB5A04">
        <w:trPr>
          <w:trHeight w:val="426"/>
          <w:jc w:val="center"/>
        </w:trPr>
        <w:tc>
          <w:tcPr>
            <w:tcW w:w="2331" w:type="dxa"/>
            <w:vAlign w:val="center"/>
          </w:tcPr>
          <w:p w:rsidR="00C14BE1" w:rsidRPr="00105369" w:rsidRDefault="00C14BE1" w:rsidP="00EB5A04">
            <w:pPr>
              <w:jc w:val="center"/>
              <w:rPr>
                <w:b/>
              </w:rPr>
            </w:pPr>
            <w:r w:rsidRPr="00105369">
              <w:rPr>
                <w:b/>
              </w:rPr>
              <w:t>Dotação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43231A" w:rsidRDefault="00C14BE1" w:rsidP="00EB5A04">
            <w:pPr>
              <w:pStyle w:val="Corpodetexto"/>
              <w:tabs>
                <w:tab w:val="clear" w:pos="1701"/>
                <w:tab w:val="left" w:pos="709"/>
                <w:tab w:val="left" w:pos="1876"/>
              </w:tabs>
              <w:spacing w:before="4"/>
              <w:ind w:right="-4"/>
            </w:pPr>
            <w:r w:rsidRPr="0043231A">
              <w:t>03 – Prefeitura Municipal</w:t>
            </w:r>
          </w:p>
          <w:p w:rsidR="00C14BE1" w:rsidRPr="0043231A" w:rsidRDefault="00C14BE1" w:rsidP="00EB5A04">
            <w:pPr>
              <w:pStyle w:val="Corpodetexto"/>
              <w:tabs>
                <w:tab w:val="clear" w:pos="1701"/>
                <w:tab w:val="left" w:pos="709"/>
                <w:tab w:val="left" w:pos="1876"/>
              </w:tabs>
              <w:spacing w:before="4"/>
              <w:ind w:right="-4"/>
            </w:pPr>
            <w:r w:rsidRPr="0043231A">
              <w:t>03.01 – Gabinete do Prefeito</w:t>
            </w:r>
          </w:p>
          <w:p w:rsidR="00C14BE1" w:rsidRPr="0043231A" w:rsidRDefault="00C14BE1" w:rsidP="00EB5A04">
            <w:pPr>
              <w:pStyle w:val="Corpodetexto"/>
              <w:tabs>
                <w:tab w:val="clear" w:pos="1701"/>
                <w:tab w:val="left" w:pos="709"/>
                <w:tab w:val="left" w:pos="1876"/>
              </w:tabs>
              <w:spacing w:before="4"/>
              <w:ind w:right="-4"/>
            </w:pPr>
            <w:r w:rsidRPr="0043231A">
              <w:t>03.01.04.122.0438.2008 – Festividades, recepções e Homenagens</w:t>
            </w:r>
          </w:p>
          <w:p w:rsidR="00C14BE1" w:rsidRPr="0043231A" w:rsidRDefault="00C14BE1" w:rsidP="00EB5A04">
            <w:pPr>
              <w:pStyle w:val="Corpodetexto"/>
              <w:tabs>
                <w:tab w:val="clear" w:pos="1701"/>
                <w:tab w:val="left" w:pos="709"/>
                <w:tab w:val="left" w:pos="1876"/>
              </w:tabs>
              <w:spacing w:before="4"/>
              <w:ind w:right="-4"/>
            </w:pPr>
            <w:r w:rsidRPr="0043231A">
              <w:t>032 - 3.3.90.39.00 – Outros Serviços de Terceiros – Pessoa Jurídica</w:t>
            </w:r>
          </w:p>
          <w:p w:rsidR="00C14BE1" w:rsidRPr="00105369" w:rsidRDefault="00C14BE1" w:rsidP="00EB5A04">
            <w:pPr>
              <w:tabs>
                <w:tab w:val="left" w:pos="1593"/>
                <w:tab w:val="left" w:pos="1876"/>
              </w:tabs>
              <w:jc w:val="both"/>
            </w:pPr>
            <w:r w:rsidRPr="0043231A">
              <w:t>Fonte de Recursos:</w:t>
            </w:r>
            <w:r w:rsidRPr="0043231A">
              <w:tab/>
              <w:t>100 – Recursos Ordinários</w:t>
            </w:r>
          </w:p>
        </w:tc>
      </w:tr>
      <w:tr w:rsidR="00C14BE1" w:rsidRPr="00177854" w:rsidTr="00EB5A04">
        <w:trPr>
          <w:trHeight w:val="272"/>
          <w:jc w:val="center"/>
        </w:trPr>
        <w:tc>
          <w:tcPr>
            <w:tcW w:w="2331" w:type="dxa"/>
            <w:vAlign w:val="center"/>
          </w:tcPr>
          <w:p w:rsidR="00C14BE1" w:rsidRPr="00105369" w:rsidRDefault="00C14BE1" w:rsidP="00EB5A04">
            <w:pPr>
              <w:jc w:val="center"/>
              <w:rPr>
                <w:b/>
              </w:rPr>
            </w:pPr>
            <w:r w:rsidRPr="00105369">
              <w:rPr>
                <w:b/>
              </w:rPr>
              <w:t>Vigência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105369" w:rsidRDefault="00C14BE1" w:rsidP="00EB5A04">
            <w:pPr>
              <w:jc w:val="both"/>
            </w:pPr>
            <w:r>
              <w:t>17/06</w:t>
            </w:r>
            <w:r w:rsidRPr="00105369">
              <w:t>/201</w:t>
            </w:r>
            <w:r>
              <w:t>9</w:t>
            </w:r>
            <w:r w:rsidRPr="00105369">
              <w:t xml:space="preserve"> a 31/</w:t>
            </w:r>
            <w:r>
              <w:t>12</w:t>
            </w:r>
            <w:r w:rsidRPr="00105369">
              <w:t>/</w:t>
            </w:r>
            <w:r>
              <w:t>2019</w:t>
            </w:r>
            <w:r w:rsidRPr="00105369">
              <w:t>, podendo ser prorrogado por acordo entre as partes, mediante termo aditivo, nos termos do art. 57, inciso II da Lei 8.666/93.</w:t>
            </w:r>
          </w:p>
        </w:tc>
      </w:tr>
      <w:tr w:rsidR="00C14BE1" w:rsidRPr="00177854" w:rsidTr="00EB5A04">
        <w:trPr>
          <w:trHeight w:val="277"/>
          <w:jc w:val="center"/>
        </w:trPr>
        <w:tc>
          <w:tcPr>
            <w:tcW w:w="2331" w:type="dxa"/>
            <w:vAlign w:val="center"/>
          </w:tcPr>
          <w:p w:rsidR="00C14BE1" w:rsidRPr="00697D7F" w:rsidRDefault="00C14BE1" w:rsidP="00EB5A04">
            <w:pPr>
              <w:jc w:val="center"/>
              <w:rPr>
                <w:b/>
              </w:rPr>
            </w:pPr>
            <w:r w:rsidRPr="00697D7F">
              <w:rPr>
                <w:b/>
              </w:rPr>
              <w:t>Forma Pagamento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A733D8" w:rsidRDefault="00C14BE1" w:rsidP="00EB5A04">
            <w:pPr>
              <w:pStyle w:val="Ttulo8"/>
              <w:jc w:val="both"/>
              <w:rPr>
                <w:color w:val="auto"/>
                <w:sz w:val="20"/>
              </w:rPr>
            </w:pPr>
            <w:r w:rsidRPr="002A21F7">
              <w:rPr>
                <w:color w:val="auto"/>
                <w:sz w:val="20"/>
              </w:rPr>
              <w:t>O pagamento será efetuado</w:t>
            </w:r>
            <w:r>
              <w:rPr>
                <w:sz w:val="20"/>
              </w:rPr>
              <w:t xml:space="preserve"> </w:t>
            </w:r>
            <w:r w:rsidRPr="008645EA">
              <w:rPr>
                <w:sz w:val="20"/>
              </w:rPr>
              <w:t xml:space="preserve">em 04 (quatro) parcelas iguais, no valor de R$ </w:t>
            </w:r>
            <w:r>
              <w:rPr>
                <w:sz w:val="20"/>
              </w:rPr>
              <w:t>8.525</w:t>
            </w:r>
            <w:r w:rsidRPr="008645EA">
              <w:rPr>
                <w:sz w:val="20"/>
              </w:rPr>
              <w:t>,00, sendo pago a primeira parcela, até o dia 1</w:t>
            </w:r>
            <w:r>
              <w:rPr>
                <w:sz w:val="20"/>
              </w:rPr>
              <w:t>5</w:t>
            </w:r>
            <w:r w:rsidRPr="008645EA">
              <w:rPr>
                <w:sz w:val="20"/>
              </w:rPr>
              <w:t>/0</w:t>
            </w:r>
            <w:r>
              <w:rPr>
                <w:sz w:val="20"/>
              </w:rPr>
              <w:t>7</w:t>
            </w:r>
            <w:r w:rsidRPr="008645EA">
              <w:rPr>
                <w:sz w:val="20"/>
              </w:rPr>
              <w:t>/2019, com a emissão da respectiva da nota fiscal, devidamente</w:t>
            </w:r>
            <w:r w:rsidRPr="00003575">
              <w:rPr>
                <w:sz w:val="20"/>
              </w:rPr>
              <w:t xml:space="preserve"> atestado, pelo setor competente, e o restante em </w:t>
            </w:r>
            <w:r>
              <w:rPr>
                <w:sz w:val="20"/>
              </w:rPr>
              <w:t>03</w:t>
            </w:r>
            <w:r w:rsidRPr="00003575">
              <w:rPr>
                <w:sz w:val="20"/>
              </w:rPr>
              <w:t xml:space="preserve"> (</w:t>
            </w:r>
            <w:r>
              <w:rPr>
                <w:sz w:val="20"/>
              </w:rPr>
              <w:t>três</w:t>
            </w:r>
            <w:r w:rsidRPr="00003575">
              <w:rPr>
                <w:sz w:val="20"/>
              </w:rPr>
              <w:t xml:space="preserve">) </w:t>
            </w:r>
            <w:r>
              <w:rPr>
                <w:sz w:val="20"/>
              </w:rPr>
              <w:t>parcelas</w:t>
            </w:r>
            <w:r w:rsidRPr="00003575">
              <w:rPr>
                <w:sz w:val="20"/>
              </w:rPr>
              <w:t xml:space="preserve"> iguais, com vencimento de 30 dias após o pagamento da primeira parcela, e assim sucessivamente</w:t>
            </w:r>
            <w:r w:rsidRPr="00003575">
              <w:rPr>
                <w:color w:val="auto"/>
                <w:sz w:val="20"/>
              </w:rPr>
              <w:t>.</w:t>
            </w:r>
          </w:p>
        </w:tc>
      </w:tr>
      <w:tr w:rsidR="00C14BE1" w:rsidRPr="00177854" w:rsidTr="00EB5A04">
        <w:trPr>
          <w:trHeight w:val="296"/>
          <w:jc w:val="center"/>
        </w:trPr>
        <w:tc>
          <w:tcPr>
            <w:tcW w:w="2331" w:type="dxa"/>
            <w:vAlign w:val="center"/>
          </w:tcPr>
          <w:p w:rsidR="00C14BE1" w:rsidRPr="00105369" w:rsidRDefault="00C14BE1" w:rsidP="00EB5A04">
            <w:pPr>
              <w:jc w:val="center"/>
              <w:rPr>
                <w:b/>
              </w:rPr>
            </w:pPr>
            <w:r w:rsidRPr="00105369">
              <w:rPr>
                <w:b/>
              </w:rPr>
              <w:t>Recurso</w:t>
            </w:r>
            <w:r>
              <w:rPr>
                <w:b/>
              </w:rPr>
              <w:t>s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105369" w:rsidRDefault="00C14BE1" w:rsidP="00EB5A04">
            <w:pPr>
              <w:pStyle w:val="Ttulo8"/>
              <w:jc w:val="both"/>
            </w:pPr>
            <w:r w:rsidRPr="0043231A">
              <w:rPr>
                <w:sz w:val="20"/>
              </w:rPr>
              <w:t>Recursos Ordinários</w:t>
            </w:r>
          </w:p>
        </w:tc>
      </w:tr>
      <w:tr w:rsidR="00C14BE1" w:rsidRPr="00177854" w:rsidTr="00EB5A04">
        <w:trPr>
          <w:trHeight w:val="285"/>
          <w:jc w:val="center"/>
        </w:trPr>
        <w:tc>
          <w:tcPr>
            <w:tcW w:w="2331" w:type="dxa"/>
            <w:vAlign w:val="center"/>
          </w:tcPr>
          <w:p w:rsidR="00C14BE1" w:rsidRPr="00105369" w:rsidRDefault="00C14BE1" w:rsidP="00EB5A04">
            <w:pPr>
              <w:jc w:val="center"/>
              <w:rPr>
                <w:b/>
              </w:rPr>
            </w:pPr>
            <w:r w:rsidRPr="00105369">
              <w:rPr>
                <w:b/>
              </w:rPr>
              <w:t>Data da assinatura</w:t>
            </w:r>
          </w:p>
        </w:tc>
        <w:tc>
          <w:tcPr>
            <w:tcW w:w="7149" w:type="dxa"/>
            <w:gridSpan w:val="2"/>
            <w:vAlign w:val="center"/>
          </w:tcPr>
          <w:p w:rsidR="00C14BE1" w:rsidRPr="00105369" w:rsidRDefault="00C14BE1" w:rsidP="00EB5A04">
            <w:r>
              <w:t>17</w:t>
            </w:r>
            <w:r w:rsidRPr="00105369">
              <w:t>/</w:t>
            </w:r>
            <w:r>
              <w:t>06</w:t>
            </w:r>
            <w:r w:rsidRPr="00105369">
              <w:t>/201</w:t>
            </w:r>
            <w:r>
              <w:t>9</w:t>
            </w:r>
          </w:p>
        </w:tc>
      </w:tr>
    </w:tbl>
    <w:p w:rsidR="00C14BE1" w:rsidRPr="002E7928" w:rsidRDefault="00C14BE1" w:rsidP="00C14BE1">
      <w:pPr>
        <w:ind w:left="-364" w:right="-284" w:firstLine="1072"/>
        <w:jc w:val="both"/>
        <w:rPr>
          <w:b/>
          <w:color w:val="000000"/>
          <w:sz w:val="24"/>
          <w:szCs w:val="24"/>
        </w:rPr>
      </w:pPr>
    </w:p>
    <w:p w:rsidR="00C14BE1" w:rsidRPr="002E7928" w:rsidRDefault="00C14BE1" w:rsidP="00C14BE1">
      <w:pPr>
        <w:tabs>
          <w:tab w:val="left" w:pos="1418"/>
        </w:tabs>
        <w:ind w:left="-364" w:right="-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2E7928">
        <w:rPr>
          <w:b/>
          <w:color w:val="000000"/>
          <w:sz w:val="24"/>
          <w:szCs w:val="24"/>
        </w:rPr>
        <w:t xml:space="preserve">O Prefeito Municipal de Buriti Alegre – GO, </w:t>
      </w:r>
      <w:r w:rsidRPr="002E7928">
        <w:rPr>
          <w:color w:val="000000"/>
          <w:sz w:val="24"/>
          <w:szCs w:val="24"/>
        </w:rPr>
        <w:t xml:space="preserve">no uso das atribuições que o cargo lhe confere, bem assim a Lei Orgânica do Município, </w:t>
      </w:r>
      <w:r w:rsidRPr="002E7928">
        <w:rPr>
          <w:b/>
          <w:color w:val="000000"/>
          <w:sz w:val="24"/>
          <w:szCs w:val="24"/>
        </w:rPr>
        <w:t xml:space="preserve">DECLARA </w:t>
      </w:r>
      <w:r w:rsidRPr="002E7928">
        <w:rPr>
          <w:color w:val="000000"/>
          <w:sz w:val="24"/>
          <w:szCs w:val="24"/>
        </w:rPr>
        <w:t xml:space="preserve">em atendimento ao disposto no § único do art. 61, da Lei Federal 8.666/93, que o extrato do contrato do pregão presencial, foi publicado no placar de avisos da prefeitura, no local de costume, </w:t>
      </w:r>
      <w:r w:rsidRPr="005C50DB">
        <w:rPr>
          <w:color w:val="000000"/>
          <w:sz w:val="24"/>
          <w:szCs w:val="24"/>
        </w:rPr>
        <w:t>bem como publicado no site do Município e no portal dos municípios junto a AGM, para ciência a todos interessados, no que determina a lei.</w:t>
      </w:r>
    </w:p>
    <w:p w:rsidR="00C14BE1" w:rsidRPr="002E7928" w:rsidRDefault="00C14BE1" w:rsidP="00C14BE1">
      <w:pPr>
        <w:tabs>
          <w:tab w:val="left" w:pos="1418"/>
        </w:tabs>
        <w:jc w:val="both"/>
        <w:rPr>
          <w:color w:val="000000"/>
          <w:sz w:val="24"/>
          <w:szCs w:val="24"/>
        </w:rPr>
      </w:pPr>
    </w:p>
    <w:p w:rsidR="00C14BE1" w:rsidRPr="002E7928" w:rsidRDefault="00C14BE1" w:rsidP="00C14BE1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 w:rsidRPr="002E7928">
        <w:rPr>
          <w:color w:val="000000"/>
          <w:sz w:val="24"/>
          <w:szCs w:val="24"/>
        </w:rPr>
        <w:tab/>
        <w:t>Por ser verdade, firmo a presente declaração.</w:t>
      </w:r>
    </w:p>
    <w:p w:rsidR="00C14BE1" w:rsidRPr="002E7928" w:rsidRDefault="00C14BE1" w:rsidP="00C14BE1">
      <w:pPr>
        <w:tabs>
          <w:tab w:val="left" w:pos="1418"/>
        </w:tabs>
        <w:jc w:val="both"/>
        <w:rPr>
          <w:sz w:val="24"/>
          <w:szCs w:val="24"/>
        </w:rPr>
      </w:pPr>
    </w:p>
    <w:p w:rsidR="00C14BE1" w:rsidRPr="002E7928" w:rsidRDefault="00C14BE1" w:rsidP="00C14BE1">
      <w:pPr>
        <w:tabs>
          <w:tab w:val="left" w:pos="1418"/>
        </w:tabs>
        <w:jc w:val="both"/>
        <w:rPr>
          <w:sz w:val="24"/>
          <w:szCs w:val="24"/>
        </w:rPr>
      </w:pPr>
      <w:r w:rsidRPr="002E7928">
        <w:rPr>
          <w:sz w:val="24"/>
          <w:szCs w:val="24"/>
        </w:rPr>
        <w:t xml:space="preserve">   </w:t>
      </w:r>
      <w:r w:rsidRPr="002E7928">
        <w:rPr>
          <w:sz w:val="24"/>
          <w:szCs w:val="24"/>
        </w:rPr>
        <w:tab/>
        <w:t xml:space="preserve">Buriti Alegre - </w:t>
      </w:r>
      <w:r w:rsidRPr="002E7928">
        <w:rPr>
          <w:color w:val="000000"/>
          <w:sz w:val="24"/>
          <w:szCs w:val="24"/>
        </w:rPr>
        <w:t>Goiás, 17 de junho</w:t>
      </w:r>
      <w:r w:rsidRPr="002E7928">
        <w:rPr>
          <w:sz w:val="24"/>
          <w:szCs w:val="24"/>
        </w:rPr>
        <w:t xml:space="preserve"> de 2019.</w:t>
      </w:r>
    </w:p>
    <w:p w:rsidR="00C14BE1" w:rsidRPr="00177854" w:rsidRDefault="00C14BE1" w:rsidP="00C14BE1">
      <w:pPr>
        <w:tabs>
          <w:tab w:val="left" w:pos="1418"/>
        </w:tabs>
        <w:jc w:val="both"/>
      </w:pPr>
    </w:p>
    <w:p w:rsidR="00C14BE1" w:rsidRDefault="00C14BE1" w:rsidP="00C14BE1">
      <w:pPr>
        <w:jc w:val="both"/>
      </w:pPr>
    </w:p>
    <w:p w:rsidR="00C14BE1" w:rsidRPr="00177854" w:rsidRDefault="00C14BE1" w:rsidP="00C14BE1">
      <w:pPr>
        <w:jc w:val="both"/>
      </w:pPr>
    </w:p>
    <w:p w:rsidR="00C14BE1" w:rsidRPr="002E7928" w:rsidRDefault="00C14BE1" w:rsidP="00C14BE1">
      <w:pPr>
        <w:tabs>
          <w:tab w:val="left" w:pos="2552"/>
        </w:tabs>
        <w:jc w:val="center"/>
        <w:rPr>
          <w:sz w:val="24"/>
          <w:szCs w:val="24"/>
        </w:rPr>
      </w:pPr>
      <w:r w:rsidRPr="002E7928">
        <w:rPr>
          <w:sz w:val="24"/>
          <w:szCs w:val="24"/>
        </w:rPr>
        <w:t xml:space="preserve">André de Sousa Chaves </w:t>
      </w:r>
    </w:p>
    <w:p w:rsidR="00C14BE1" w:rsidRPr="002E7928" w:rsidRDefault="00C14BE1" w:rsidP="00C14BE1">
      <w:pPr>
        <w:tabs>
          <w:tab w:val="left" w:pos="2552"/>
        </w:tabs>
        <w:jc w:val="center"/>
        <w:rPr>
          <w:sz w:val="24"/>
          <w:szCs w:val="24"/>
        </w:rPr>
      </w:pPr>
      <w:r w:rsidRPr="002E7928">
        <w:rPr>
          <w:sz w:val="24"/>
          <w:szCs w:val="24"/>
        </w:rPr>
        <w:t>Prefeito Municipal</w:t>
      </w:r>
    </w:p>
    <w:p w:rsidR="008D1991" w:rsidRDefault="008D1991"/>
    <w:sectPr w:rsidR="008D1991" w:rsidSect="008D199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D4" w:rsidRDefault="00C443D4" w:rsidP="00C14BE1">
      <w:r>
        <w:separator/>
      </w:r>
    </w:p>
  </w:endnote>
  <w:endnote w:type="continuationSeparator" w:id="1">
    <w:p w:rsidR="00C443D4" w:rsidRDefault="00C443D4" w:rsidP="00C1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D4" w:rsidRDefault="00C443D4" w:rsidP="00C14BE1">
      <w:r>
        <w:separator/>
      </w:r>
    </w:p>
  </w:footnote>
  <w:footnote w:type="continuationSeparator" w:id="1">
    <w:p w:rsidR="00C443D4" w:rsidRDefault="00C443D4" w:rsidP="00C14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E1" w:rsidRDefault="00C14BE1" w:rsidP="00C14BE1">
    <w:pPr>
      <w:pStyle w:val="Cabealho"/>
      <w:spacing w:line="276" w:lineRule="auto"/>
      <w:ind w:left="851"/>
      <w:jc w:val="center"/>
      <w:rPr>
        <w:rFonts w:ascii="Arial" w:hAnsi="Arial" w:cs="Arial"/>
        <w:b/>
        <w:i/>
        <w:color w:val="000080"/>
        <w:sz w:val="24"/>
      </w:rPr>
    </w:pPr>
    <w:r>
      <w:rPr>
        <w:rFonts w:ascii="Arial" w:hAnsi="Arial" w:cs="Arial"/>
        <w:b/>
        <w:i/>
        <w:noProof/>
        <w:color w:val="000080"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-241935</wp:posOffset>
          </wp:positionH>
          <wp:positionV relativeFrom="paragraph">
            <wp:posOffset>-316230</wp:posOffset>
          </wp:positionV>
          <wp:extent cx="1133475" cy="1009650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14" t="27527" r="35405" b="2754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color w:val="000080"/>
        <w:sz w:val="24"/>
      </w:rPr>
      <w:t>ESTADO DE GOIÁS</w:t>
    </w:r>
  </w:p>
  <w:p w:rsidR="00C14BE1" w:rsidRDefault="00C14BE1" w:rsidP="00C14BE1">
    <w:pPr>
      <w:pStyle w:val="Cabealho"/>
      <w:spacing w:line="276" w:lineRule="auto"/>
      <w:ind w:left="851"/>
      <w:jc w:val="center"/>
      <w:rPr>
        <w:rFonts w:ascii="Arial" w:hAnsi="Arial" w:cs="Arial"/>
        <w:b/>
        <w:i/>
        <w:color w:val="000080"/>
        <w:sz w:val="24"/>
      </w:rPr>
    </w:pPr>
    <w:r>
      <w:rPr>
        <w:rFonts w:ascii="Arial" w:hAnsi="Arial" w:cs="Arial"/>
        <w:b/>
        <w:i/>
        <w:color w:val="000080"/>
        <w:sz w:val="24"/>
      </w:rPr>
      <w:t>MUNICÍPIO</w:t>
    </w:r>
    <w:r w:rsidRPr="00113732">
      <w:rPr>
        <w:rFonts w:ascii="Arial" w:hAnsi="Arial" w:cs="Arial"/>
        <w:b/>
        <w:i/>
        <w:color w:val="000080"/>
        <w:sz w:val="24"/>
      </w:rPr>
      <w:t xml:space="preserve"> DE BURITI ALEGRE</w:t>
    </w:r>
  </w:p>
  <w:p w:rsidR="00C14BE1" w:rsidRDefault="00C14BE1" w:rsidP="00C14BE1">
    <w:pPr>
      <w:pStyle w:val="Cabealho"/>
      <w:spacing w:line="360" w:lineRule="auto"/>
      <w:ind w:left="851"/>
      <w:jc w:val="center"/>
    </w:pPr>
    <w:r>
      <w:rPr>
        <w:rFonts w:ascii="Arial" w:hAnsi="Arial" w:cs="Arial"/>
        <w:b/>
        <w:i/>
        <w:color w:val="000080"/>
        <w:sz w:val="24"/>
      </w:rPr>
      <w:t>PREFEITURA MUNICIPAL</w:t>
    </w:r>
    <w:r w:rsidRPr="00113732">
      <w:rPr>
        <w:rFonts w:ascii="Arial" w:hAnsi="Arial" w:cs="Arial"/>
        <w:b/>
        <w:i/>
        <w:color w:val="000080"/>
        <w:sz w:val="24"/>
      </w:rPr>
      <w:t xml:space="preserve"> DE BURITI ALEGRE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14BE1"/>
    <w:rsid w:val="008D1991"/>
    <w:rsid w:val="00C14BE1"/>
    <w:rsid w:val="00C4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4BE1"/>
    <w:pPr>
      <w:keepNext/>
      <w:tabs>
        <w:tab w:val="left" w:pos="3119"/>
        <w:tab w:val="left" w:pos="3402"/>
      </w:tabs>
      <w:outlineLvl w:val="7"/>
    </w:pPr>
    <w:rPr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14BE1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C14BE1"/>
    <w:pPr>
      <w:tabs>
        <w:tab w:val="left" w:pos="1701"/>
        <w:tab w:val="left" w:pos="3828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C14B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4BE1"/>
    <w:pPr>
      <w:ind w:left="4254"/>
      <w:jc w:val="both"/>
    </w:pPr>
    <w:rPr>
      <w:rFonts w:ascii="Arial" w:hAnsi="Arial" w:cs="Arial"/>
      <w:b/>
      <w:sz w:val="21"/>
    </w:rPr>
  </w:style>
  <w:style w:type="character" w:customStyle="1" w:styleId="Recuodecorpodetexto2Char">
    <w:name w:val="Recuo de corpo de texto 2 Char"/>
    <w:basedOn w:val="Fontepargpadro"/>
    <w:link w:val="Recuodecorpodetexto2"/>
    <w:rsid w:val="00C14BE1"/>
    <w:rPr>
      <w:rFonts w:ascii="Arial" w:eastAsia="Times New Roman" w:hAnsi="Arial" w:cs="Arial"/>
      <w:b/>
      <w:sz w:val="21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14B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4B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4B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14BE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2019-06-17T16:40:00Z</dcterms:created>
  <dcterms:modified xsi:type="dcterms:W3CDTF">2019-06-17T16:41:00Z</dcterms:modified>
</cp:coreProperties>
</file>